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C44" w:rsidRPr="00715E7B" w:rsidRDefault="005D3C44" w:rsidP="005D3C44">
      <w:pPr>
        <w:jc w:val="center"/>
      </w:pPr>
      <w:r w:rsidRPr="00715E7B">
        <w:rPr>
          <w:b/>
        </w:rPr>
        <w:t>Аннотация к рабочим программам</w:t>
      </w:r>
      <w:r w:rsidRPr="00715E7B">
        <w:t xml:space="preserve"> </w:t>
      </w:r>
      <w:r w:rsidRPr="00715E7B">
        <w:br/>
        <w:t>по немецкому языку</w:t>
      </w:r>
    </w:p>
    <w:p w:rsidR="005D3C44" w:rsidRPr="00715E7B" w:rsidRDefault="005D3C44" w:rsidP="005D3C44"/>
    <w:p w:rsidR="005D3C44" w:rsidRPr="00715E7B" w:rsidRDefault="005D3C44" w:rsidP="005D3C44">
      <w:r w:rsidRPr="00715E7B">
        <w:rPr>
          <w:b/>
        </w:rPr>
        <w:t>Класс</w:t>
      </w:r>
      <w:r>
        <w:t>:10</w:t>
      </w:r>
    </w:p>
    <w:p w:rsidR="005D3C44" w:rsidRPr="00715E7B" w:rsidRDefault="005D3C44" w:rsidP="005D3C44"/>
    <w:p w:rsidR="005D3C44" w:rsidRPr="00715E7B" w:rsidRDefault="005D3C44" w:rsidP="005D3C44">
      <w:r w:rsidRPr="00715E7B">
        <w:rPr>
          <w:b/>
        </w:rPr>
        <w:t>Уровень изучения учебного материала</w:t>
      </w:r>
      <w:r w:rsidRPr="00715E7B">
        <w:t>: базовый</w:t>
      </w:r>
    </w:p>
    <w:p w:rsidR="005D3C44" w:rsidRPr="00B743F3" w:rsidRDefault="005D3C44" w:rsidP="005D3C44">
      <w:r w:rsidRPr="00715E7B">
        <w:rPr>
          <w:b/>
        </w:rPr>
        <w:t xml:space="preserve">УМК, </w:t>
      </w:r>
      <w:proofErr w:type="spellStart"/>
      <w:r w:rsidRPr="00715E7B">
        <w:rPr>
          <w:b/>
        </w:rPr>
        <w:t>учебник</w:t>
      </w:r>
      <w:r w:rsidRPr="00715E7B">
        <w:t>:</w:t>
      </w:r>
      <w:r>
        <w:t>Г.И.Ворнина,И.В.Карелина</w:t>
      </w:r>
      <w:proofErr w:type="spellEnd"/>
      <w:r w:rsidRPr="00715E7B">
        <w:t xml:space="preserve">  </w:t>
      </w:r>
      <w:r w:rsidR="007E08CE">
        <w:t xml:space="preserve">Немецкий </w:t>
      </w:r>
      <w:proofErr w:type="spellStart"/>
      <w:r w:rsidR="007E08CE">
        <w:t>язык</w:t>
      </w:r>
      <w:proofErr w:type="gramStart"/>
      <w:r w:rsidR="007E08CE">
        <w:t>.К</w:t>
      </w:r>
      <w:proofErr w:type="gramEnd"/>
      <w:r w:rsidR="007E08CE">
        <w:t>онтакты</w:t>
      </w:r>
      <w:proofErr w:type="spellEnd"/>
      <w:r w:rsidR="007E08CE">
        <w:t>.</w:t>
      </w:r>
      <w:r>
        <w:t xml:space="preserve"> 10-11</w:t>
      </w:r>
      <w:r w:rsidRPr="00715E7B">
        <w:t xml:space="preserve"> класс</w:t>
      </w:r>
      <w:r>
        <w:t>ы</w:t>
      </w:r>
      <w:r w:rsidRPr="00715E7B">
        <w:t>, учебник для общеобразоват</w:t>
      </w:r>
      <w:r>
        <w:t>ельных учреждений. Москва» просвещение» 2014г.</w:t>
      </w:r>
    </w:p>
    <w:p w:rsidR="005D3C44" w:rsidRPr="00715E7B" w:rsidRDefault="005D3C44" w:rsidP="005D3C44"/>
    <w:p w:rsidR="005D3C44" w:rsidRPr="00715E7B" w:rsidRDefault="005D3C44" w:rsidP="005D3C44">
      <w:r w:rsidRPr="00715E7B">
        <w:rPr>
          <w:b/>
        </w:rPr>
        <w:t>Количество часов для изучения</w:t>
      </w:r>
      <w:r w:rsidRPr="00715E7B">
        <w:t>: 102</w:t>
      </w:r>
    </w:p>
    <w:p w:rsidR="005D3C44" w:rsidRPr="00715E7B" w:rsidRDefault="005D3C44" w:rsidP="005D3C44"/>
    <w:p w:rsidR="005D3C44" w:rsidRPr="00715E7B" w:rsidRDefault="005D3C44" w:rsidP="005D3C44">
      <w:r w:rsidRPr="00715E7B">
        <w:rPr>
          <w:b/>
        </w:rPr>
        <w:t>Основные разделы (темы) содержания</w:t>
      </w:r>
      <w:r w:rsidRPr="00715E7B">
        <w:t>:</w:t>
      </w:r>
    </w:p>
    <w:p w:rsidR="005D3C44" w:rsidRPr="004401A8" w:rsidRDefault="005D3C44" w:rsidP="005D3C44">
      <w:pPr>
        <w:autoSpaceDE w:val="0"/>
        <w:ind w:right="4"/>
        <w:jc w:val="both"/>
        <w:rPr>
          <w:rFonts w:eastAsia="Arial"/>
        </w:rPr>
      </w:pPr>
    </w:p>
    <w:tbl>
      <w:tblPr>
        <w:tblW w:w="10490" w:type="dxa"/>
        <w:jc w:val="center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5"/>
        <w:gridCol w:w="6215"/>
        <w:gridCol w:w="2720"/>
      </w:tblGrid>
      <w:tr w:rsidR="005D3C44" w:rsidRPr="004401A8" w:rsidTr="00414D67">
        <w:trPr>
          <w:trHeight w:val="112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t>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t>Молодые люди, как дела? Кто это?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4401A8">
              <w:rPr>
                <w:bCs/>
              </w:rPr>
              <w:t>10</w:t>
            </w:r>
            <w:r>
              <w:rPr>
                <w:bCs/>
              </w:rPr>
              <w:t xml:space="preserve"> ч.</w:t>
            </w:r>
          </w:p>
        </w:tc>
      </w:tr>
      <w:tr w:rsidR="005D3C44" w:rsidRPr="004401A8" w:rsidTr="00414D67">
        <w:trPr>
          <w:trHeight w:val="98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t>II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t>Взаимоотношения людей и родителей.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4401A8">
              <w:rPr>
                <w:bCs/>
              </w:rPr>
              <w:t>14</w:t>
            </w:r>
            <w:r>
              <w:rPr>
                <w:bCs/>
              </w:rPr>
              <w:t xml:space="preserve"> ч.</w:t>
            </w:r>
          </w:p>
        </w:tc>
      </w:tr>
      <w:tr w:rsidR="005D3C44" w:rsidRPr="004401A8" w:rsidTr="00414D67">
        <w:trPr>
          <w:trHeight w:val="98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t>III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t>Первая любовь.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4401A8">
              <w:rPr>
                <w:bCs/>
              </w:rPr>
              <w:t>17</w:t>
            </w:r>
            <w:r>
              <w:rPr>
                <w:bCs/>
              </w:rPr>
              <w:t xml:space="preserve"> ч.</w:t>
            </w:r>
          </w:p>
        </w:tc>
      </w:tr>
      <w:tr w:rsidR="005D3C44" w:rsidRPr="004401A8" w:rsidTr="00414D67">
        <w:trPr>
          <w:trHeight w:val="96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rPr>
                <w:lang w:val="en-US"/>
              </w:rPr>
              <w:t>IV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t>Семья.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4401A8">
              <w:rPr>
                <w:bCs/>
              </w:rPr>
              <w:t>11</w:t>
            </w:r>
            <w:r>
              <w:rPr>
                <w:bCs/>
              </w:rPr>
              <w:t xml:space="preserve"> ч.</w:t>
            </w:r>
          </w:p>
        </w:tc>
      </w:tr>
      <w:tr w:rsidR="005D3C44" w:rsidRPr="004401A8" w:rsidTr="00414D67">
        <w:trPr>
          <w:trHeight w:val="97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t> </w:t>
            </w:r>
            <w:r w:rsidRPr="004401A8">
              <w:rPr>
                <w:lang w:val="en-US"/>
              </w:rPr>
              <w:t>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C44" w:rsidRPr="004401A8" w:rsidRDefault="005D3C44" w:rsidP="00414D67">
            <w:r w:rsidRPr="004401A8">
              <w:t>Нация.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4401A8">
              <w:rPr>
                <w:bCs/>
              </w:rPr>
              <w:t>11</w:t>
            </w:r>
            <w:r>
              <w:rPr>
                <w:bCs/>
              </w:rPr>
              <w:t xml:space="preserve"> ч.</w:t>
            </w:r>
          </w:p>
        </w:tc>
      </w:tr>
      <w:tr w:rsidR="005D3C44" w:rsidRPr="004401A8" w:rsidTr="00414D67">
        <w:trPr>
          <w:trHeight w:val="109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r w:rsidRPr="004401A8">
              <w:rPr>
                <w:lang w:val="en-US"/>
              </w:rPr>
              <w:t>VI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r w:rsidRPr="004401A8">
              <w:t>Иностранцы.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4401A8">
              <w:rPr>
                <w:bCs/>
              </w:rPr>
              <w:t>15</w:t>
            </w:r>
            <w:r>
              <w:rPr>
                <w:bCs/>
              </w:rPr>
              <w:t xml:space="preserve"> ч</w:t>
            </w:r>
          </w:p>
        </w:tc>
      </w:tr>
      <w:tr w:rsidR="005D3C44" w:rsidRPr="004401A8" w:rsidTr="00414D67">
        <w:trPr>
          <w:trHeight w:val="117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r w:rsidRPr="004401A8">
              <w:rPr>
                <w:lang w:val="en-US"/>
              </w:rPr>
              <w:t>VII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r w:rsidRPr="004401A8">
              <w:t>Экология.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4401A8">
              <w:rPr>
                <w:bCs/>
              </w:rPr>
              <w:t>14</w:t>
            </w:r>
            <w:r>
              <w:rPr>
                <w:bCs/>
              </w:rPr>
              <w:t xml:space="preserve"> ч. </w:t>
            </w:r>
          </w:p>
        </w:tc>
      </w:tr>
      <w:tr w:rsidR="005D3C44" w:rsidRPr="004401A8" w:rsidTr="00414D67">
        <w:trPr>
          <w:trHeight w:val="851"/>
          <w:jc w:val="center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/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r w:rsidRPr="004401A8">
              <w:t xml:space="preserve">Подготовка к </w:t>
            </w:r>
            <w:proofErr w:type="gramStart"/>
            <w:r w:rsidRPr="004401A8">
              <w:t>итоговой</w:t>
            </w:r>
            <w:proofErr w:type="gramEnd"/>
            <w:r w:rsidRPr="004401A8">
              <w:t xml:space="preserve"> к/р.</w:t>
            </w:r>
          </w:p>
        </w:tc>
        <w:tc>
          <w:tcPr>
            <w:tcW w:w="14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3C44" w:rsidRPr="004401A8" w:rsidRDefault="005D3C44" w:rsidP="00414D67">
            <w:pPr>
              <w:rPr>
                <w:bCs/>
              </w:rPr>
            </w:pPr>
            <w:r w:rsidRPr="004401A8">
              <w:rPr>
                <w:bCs/>
              </w:rPr>
              <w:t xml:space="preserve">      </w:t>
            </w:r>
            <w:r>
              <w:rPr>
                <w:bCs/>
              </w:rPr>
              <w:t xml:space="preserve">             </w:t>
            </w:r>
            <w:r w:rsidRPr="004401A8">
              <w:rPr>
                <w:bCs/>
              </w:rPr>
              <w:t>10</w:t>
            </w:r>
            <w:r>
              <w:rPr>
                <w:bCs/>
              </w:rPr>
              <w:t xml:space="preserve"> ч.</w:t>
            </w:r>
          </w:p>
        </w:tc>
      </w:tr>
    </w:tbl>
    <w:p w:rsidR="005D3C44" w:rsidRPr="00715E7B" w:rsidRDefault="005D3C44" w:rsidP="005D3C44"/>
    <w:p w:rsidR="005D3C44" w:rsidRPr="00715E7B" w:rsidRDefault="005D3C44" w:rsidP="005D3C44">
      <w:pPr>
        <w:rPr>
          <w:b/>
        </w:rPr>
      </w:pPr>
      <w:r w:rsidRPr="00715E7B">
        <w:rPr>
          <w:b/>
        </w:rPr>
        <w:t xml:space="preserve">О требованиях к уровню подготовки учащегося для </w:t>
      </w:r>
      <w:r>
        <w:rPr>
          <w:b/>
        </w:rPr>
        <w:t xml:space="preserve">10 </w:t>
      </w:r>
      <w:r w:rsidRPr="00715E7B">
        <w:rPr>
          <w:b/>
        </w:rPr>
        <w:t>класса:</w:t>
      </w:r>
    </w:p>
    <w:p w:rsidR="005D3C44" w:rsidRPr="00715E7B" w:rsidRDefault="005D3C44" w:rsidP="005D3C44">
      <w:pPr>
        <w:rPr>
          <w:b/>
        </w:rPr>
      </w:pPr>
    </w:p>
    <w:p w:rsidR="005D3C44" w:rsidRPr="008D4051" w:rsidRDefault="005D3C44" w:rsidP="005D3C44">
      <w:pPr>
        <w:ind w:firstLine="709"/>
        <w:jc w:val="both"/>
        <w:rPr>
          <w:b/>
        </w:rPr>
      </w:pPr>
      <w:r w:rsidRPr="008D4051">
        <w:rPr>
          <w:b/>
        </w:rPr>
        <w:t>В результате изучения иностранного языка ученик должен</w:t>
      </w:r>
      <w:r w:rsidR="008D4051" w:rsidRPr="008D4051">
        <w:rPr>
          <w:b/>
        </w:rPr>
        <w:t>:</w:t>
      </w:r>
    </w:p>
    <w:p w:rsidR="005D3C44" w:rsidRPr="0090757E" w:rsidRDefault="005D3C44" w:rsidP="005D3C44">
      <w:pPr>
        <w:ind w:firstLine="709"/>
        <w:jc w:val="both"/>
        <w:rPr>
          <w:b/>
        </w:rPr>
      </w:pPr>
      <w:r w:rsidRPr="0090757E">
        <w:rPr>
          <w:b/>
        </w:rPr>
        <w:t>знать/понимать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5D3C44" w:rsidRPr="00715E7B" w:rsidRDefault="005D3C44" w:rsidP="005D3C44">
      <w:pPr>
        <w:widowControl w:val="0"/>
        <w:numPr>
          <w:ilvl w:val="0"/>
          <w:numId w:val="1"/>
        </w:numPr>
        <w:ind w:left="0" w:firstLine="709"/>
        <w:jc w:val="both"/>
      </w:pPr>
      <w:r w:rsidRPr="00715E7B">
        <w:t>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 w:rsidR="005D3C44" w:rsidRPr="00715E7B" w:rsidRDefault="005D3C44" w:rsidP="005D3C44">
      <w:pPr>
        <w:widowControl w:val="0"/>
        <w:numPr>
          <w:ilvl w:val="0"/>
          <w:numId w:val="1"/>
        </w:numPr>
        <w:ind w:left="0" w:firstLine="709"/>
        <w:jc w:val="both"/>
      </w:pPr>
      <w:r w:rsidRPr="00715E7B">
        <w:lastRenderedPageBreak/>
        <w:t>признаки изученных грамматических явлений (</w:t>
      </w:r>
      <w:proofErr w:type="spellStart"/>
      <w:proofErr w:type="gramStart"/>
      <w:r w:rsidRPr="00715E7B">
        <w:t>видо-временных</w:t>
      </w:r>
      <w:proofErr w:type="spellEnd"/>
      <w:proofErr w:type="gramEnd"/>
      <w:r w:rsidRPr="00715E7B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D3C44" w:rsidRPr="00715E7B" w:rsidRDefault="005D3C44" w:rsidP="005D3C44">
      <w:pPr>
        <w:widowControl w:val="0"/>
        <w:numPr>
          <w:ilvl w:val="0"/>
          <w:numId w:val="1"/>
        </w:numPr>
        <w:ind w:left="0" w:firstLine="709"/>
        <w:jc w:val="both"/>
      </w:pPr>
      <w:r w:rsidRPr="00715E7B"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5D3C44" w:rsidRPr="00715E7B" w:rsidRDefault="005D3C44" w:rsidP="005D3C44">
      <w:pPr>
        <w:widowControl w:val="0"/>
        <w:numPr>
          <w:ilvl w:val="0"/>
          <w:numId w:val="1"/>
        </w:numPr>
        <w:ind w:left="0" w:firstLine="709"/>
        <w:jc w:val="both"/>
      </w:pPr>
      <w:r w:rsidRPr="00715E7B">
        <w:t>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5D3C44" w:rsidRPr="00715E7B" w:rsidRDefault="005D3C44" w:rsidP="005D3C44">
      <w:pPr>
        <w:ind w:firstLine="709"/>
        <w:jc w:val="both"/>
        <w:rPr>
          <w:b/>
        </w:rPr>
      </w:pPr>
      <w:r w:rsidRPr="00715E7B">
        <w:rPr>
          <w:b/>
        </w:rPr>
        <w:t>уметь</w:t>
      </w:r>
    </w:p>
    <w:p w:rsidR="005D3C44" w:rsidRPr="00715E7B" w:rsidRDefault="005D3C44" w:rsidP="005D3C44">
      <w:pPr>
        <w:pStyle w:val="2"/>
        <w:ind w:firstLine="709"/>
        <w:jc w:val="both"/>
        <w:rPr>
          <w:b w:val="0"/>
          <w:sz w:val="24"/>
          <w:szCs w:val="24"/>
        </w:rPr>
      </w:pPr>
      <w:r w:rsidRPr="00715E7B">
        <w:rPr>
          <w:b w:val="0"/>
          <w:sz w:val="24"/>
          <w:szCs w:val="24"/>
        </w:rPr>
        <w:t>говорение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 xml:space="preserve">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715E7B">
        <w:t>прочитанному</w:t>
      </w:r>
      <w:proofErr w:type="gramEnd"/>
      <w:r w:rsidRPr="00715E7B">
        <w:t>/услышанному, давать краткую характеристику персонажей;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использовать перифраз, синонимичные средства в процессе устного общения;</w:t>
      </w:r>
    </w:p>
    <w:p w:rsidR="005D3C44" w:rsidRPr="00715E7B" w:rsidRDefault="005D3C44" w:rsidP="005D3C44">
      <w:pPr>
        <w:pStyle w:val="2"/>
        <w:ind w:firstLine="709"/>
        <w:jc w:val="both"/>
        <w:rPr>
          <w:b w:val="0"/>
          <w:sz w:val="24"/>
          <w:szCs w:val="24"/>
        </w:rPr>
      </w:pPr>
      <w:proofErr w:type="spellStart"/>
      <w:r w:rsidRPr="00715E7B">
        <w:rPr>
          <w:b w:val="0"/>
          <w:sz w:val="24"/>
          <w:szCs w:val="24"/>
        </w:rPr>
        <w:t>аудирование</w:t>
      </w:r>
      <w:proofErr w:type="spellEnd"/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715E7B">
        <w:t>теле</w:t>
      </w:r>
      <w:proofErr w:type="gramEnd"/>
      <w:r w:rsidRPr="00715E7B">
        <w:t>/радио передач, объявления на вокзале/в аэропорту) и выделять значимую информацию;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использовать переспрос, просьбу повторить;</w:t>
      </w:r>
    </w:p>
    <w:p w:rsidR="005D3C44" w:rsidRPr="00715E7B" w:rsidRDefault="005D3C44" w:rsidP="005D3C44">
      <w:pPr>
        <w:pStyle w:val="2"/>
        <w:ind w:firstLine="709"/>
        <w:jc w:val="both"/>
        <w:rPr>
          <w:b w:val="0"/>
          <w:sz w:val="24"/>
          <w:szCs w:val="24"/>
        </w:rPr>
      </w:pPr>
      <w:r w:rsidRPr="00715E7B">
        <w:rPr>
          <w:b w:val="0"/>
          <w:sz w:val="24"/>
          <w:szCs w:val="24"/>
        </w:rPr>
        <w:t>чтение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ориентироваться в иноязычном тексте; прогнозировать его содержание по заголовку;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читать текст с выборочным пониманием нужной или интересующей информации;</w:t>
      </w:r>
    </w:p>
    <w:p w:rsidR="005D3C44" w:rsidRPr="00715E7B" w:rsidRDefault="005D3C44" w:rsidP="005D3C44">
      <w:pPr>
        <w:pStyle w:val="2"/>
        <w:ind w:firstLine="709"/>
        <w:jc w:val="both"/>
        <w:rPr>
          <w:b w:val="0"/>
          <w:sz w:val="24"/>
          <w:szCs w:val="24"/>
        </w:rPr>
      </w:pPr>
      <w:r w:rsidRPr="00715E7B">
        <w:rPr>
          <w:b w:val="0"/>
          <w:sz w:val="24"/>
          <w:szCs w:val="24"/>
        </w:rPr>
        <w:t>письменная речь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заполнять анкеты и формуляры;</w:t>
      </w:r>
    </w:p>
    <w:p w:rsidR="005D3C44" w:rsidRPr="00715E7B" w:rsidRDefault="005D3C44" w:rsidP="005D3C44">
      <w:pPr>
        <w:numPr>
          <w:ilvl w:val="0"/>
          <w:numId w:val="1"/>
        </w:numPr>
        <w:ind w:left="0" w:firstLine="709"/>
        <w:jc w:val="both"/>
      </w:pPr>
      <w:r w:rsidRPr="00715E7B"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5D3C44" w:rsidRPr="00715E7B" w:rsidRDefault="005D3C44" w:rsidP="005D3C44">
      <w:pPr>
        <w:ind w:firstLine="709"/>
        <w:jc w:val="both"/>
      </w:pPr>
      <w:r w:rsidRPr="00715E7B">
        <w:rPr>
          <w:b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15E7B">
        <w:rPr>
          <w:b/>
        </w:rPr>
        <w:t>для</w:t>
      </w:r>
      <w:proofErr w:type="gramEnd"/>
      <w:r w:rsidRPr="00715E7B">
        <w:rPr>
          <w:b/>
        </w:rPr>
        <w:t>:</w:t>
      </w:r>
    </w:p>
    <w:p w:rsidR="005D3C44" w:rsidRPr="00715E7B" w:rsidRDefault="005D3C44" w:rsidP="005D3C44">
      <w:pPr>
        <w:widowControl w:val="0"/>
        <w:numPr>
          <w:ilvl w:val="0"/>
          <w:numId w:val="1"/>
        </w:numPr>
        <w:ind w:left="0" w:firstLine="709"/>
        <w:jc w:val="both"/>
      </w:pPr>
      <w:r w:rsidRPr="00715E7B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5D3C44" w:rsidRPr="00715E7B" w:rsidRDefault="005D3C44" w:rsidP="005D3C44">
      <w:pPr>
        <w:widowControl w:val="0"/>
        <w:numPr>
          <w:ilvl w:val="0"/>
          <w:numId w:val="1"/>
        </w:numPr>
        <w:ind w:left="0" w:firstLine="709"/>
        <w:jc w:val="both"/>
      </w:pPr>
      <w:r w:rsidRPr="00715E7B">
        <w:t xml:space="preserve">создания целостной картины </w:t>
      </w:r>
      <w:proofErr w:type="spellStart"/>
      <w:r w:rsidRPr="00715E7B">
        <w:t>полиязычного</w:t>
      </w:r>
      <w:proofErr w:type="spellEnd"/>
      <w:r w:rsidRPr="00715E7B">
        <w:t>, поликультурного мира, осознания места и роли родного языка и изучаемого иностранного языка в этом мире;</w:t>
      </w:r>
    </w:p>
    <w:p w:rsidR="005D3C44" w:rsidRPr="00715E7B" w:rsidRDefault="005D3C44" w:rsidP="005D3C44">
      <w:pPr>
        <w:widowControl w:val="0"/>
        <w:numPr>
          <w:ilvl w:val="0"/>
          <w:numId w:val="1"/>
        </w:numPr>
        <w:ind w:left="0" w:firstLine="709"/>
        <w:jc w:val="both"/>
      </w:pPr>
      <w:r w:rsidRPr="00715E7B">
        <w:t xml:space="preserve">приобщения к ценностям мировой культуры через иноязычные источники информации (в том числе </w:t>
      </w:r>
      <w:proofErr w:type="spellStart"/>
      <w:r w:rsidRPr="00715E7B">
        <w:t>мультимедийные</w:t>
      </w:r>
      <w:proofErr w:type="spellEnd"/>
      <w:r w:rsidRPr="00715E7B">
        <w:t xml:space="preserve">), через участие в школьных обменах, туристических поездках, молодежных форумах; </w:t>
      </w:r>
    </w:p>
    <w:p w:rsidR="005D3C44" w:rsidRPr="00715E7B" w:rsidRDefault="005D3C44" w:rsidP="005D3C4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pacing w:val="-2"/>
        </w:rPr>
      </w:pPr>
      <w:r w:rsidRPr="00715E7B">
        <w:rPr>
          <w:rFonts w:ascii="Times New Roman" w:hAnsi="Times New Roman" w:cs="Times New Roman"/>
        </w:rPr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7B1843" w:rsidRDefault="007B1843"/>
    <w:sectPr w:rsidR="007B1843" w:rsidSect="007B1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hybridMultilevel"/>
    <w:tmpl w:val="5B54186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C44"/>
    <w:rsid w:val="000607C7"/>
    <w:rsid w:val="005D3C44"/>
    <w:rsid w:val="007B1843"/>
    <w:rsid w:val="007E08CE"/>
    <w:rsid w:val="008D4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D3C44"/>
    <w:pPr>
      <w:jc w:val="center"/>
    </w:pPr>
    <w:rPr>
      <w:b/>
      <w:i/>
      <w:sz w:val="28"/>
      <w:szCs w:val="20"/>
    </w:rPr>
  </w:style>
  <w:style w:type="character" w:customStyle="1" w:styleId="20">
    <w:name w:val="Основной текст 2 Знак"/>
    <w:basedOn w:val="a0"/>
    <w:link w:val="2"/>
    <w:rsid w:val="005D3C4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a3">
    <w:name w:val="Стиль"/>
    <w:rsid w:val="005D3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3</cp:revision>
  <dcterms:created xsi:type="dcterms:W3CDTF">2015-10-08T09:40:00Z</dcterms:created>
  <dcterms:modified xsi:type="dcterms:W3CDTF">2015-10-08T12:35:00Z</dcterms:modified>
</cp:coreProperties>
</file>