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C44" w:rsidRPr="00715E7B" w:rsidRDefault="005D3C44" w:rsidP="005D3C44">
      <w:pPr>
        <w:jc w:val="center"/>
      </w:pPr>
      <w:r w:rsidRPr="00715E7B">
        <w:rPr>
          <w:b/>
        </w:rPr>
        <w:t>Аннотация к рабочим программам</w:t>
      </w:r>
      <w:r w:rsidRPr="00715E7B">
        <w:t xml:space="preserve"> </w:t>
      </w:r>
      <w:r w:rsidRPr="00715E7B">
        <w:br/>
        <w:t>по немецкому языку</w:t>
      </w:r>
    </w:p>
    <w:p w:rsidR="005D3C44" w:rsidRPr="00715E7B" w:rsidRDefault="005D3C44" w:rsidP="005D3C44"/>
    <w:p w:rsidR="005D3C44" w:rsidRPr="00715E7B" w:rsidRDefault="005D3C44" w:rsidP="005D3C44">
      <w:r w:rsidRPr="00715E7B">
        <w:rPr>
          <w:b/>
        </w:rPr>
        <w:t>Класс</w:t>
      </w:r>
      <w:r w:rsidR="00F47AC8">
        <w:t>:11</w:t>
      </w:r>
    </w:p>
    <w:p w:rsidR="005D3C44" w:rsidRPr="00715E7B" w:rsidRDefault="005D3C44" w:rsidP="005D3C44"/>
    <w:p w:rsidR="005D3C44" w:rsidRDefault="005D3C44" w:rsidP="005D3C44">
      <w:r w:rsidRPr="00715E7B">
        <w:rPr>
          <w:b/>
        </w:rPr>
        <w:t>Уровень изучения учебного материала</w:t>
      </w:r>
      <w:r w:rsidRPr="00715E7B">
        <w:t>: базовый</w:t>
      </w:r>
      <w:r w:rsidR="00495682">
        <w:t>.</w:t>
      </w:r>
    </w:p>
    <w:p w:rsidR="00495682" w:rsidRPr="00715E7B" w:rsidRDefault="00495682" w:rsidP="005D3C44"/>
    <w:p w:rsidR="005D3C44" w:rsidRPr="00B743F3" w:rsidRDefault="005D3C44" w:rsidP="005D3C44">
      <w:r w:rsidRPr="00715E7B">
        <w:rPr>
          <w:b/>
        </w:rPr>
        <w:t>УМК, учебник</w:t>
      </w:r>
      <w:r w:rsidR="003B57F4">
        <w:rPr>
          <w:b/>
        </w:rPr>
        <w:t xml:space="preserve"> </w:t>
      </w:r>
      <w:r w:rsidRPr="00715E7B">
        <w:t>:</w:t>
      </w:r>
      <w:proofErr w:type="spellStart"/>
      <w:r>
        <w:t>Г.И.Ворнина,И.В.Карелина</w:t>
      </w:r>
      <w:proofErr w:type="spellEnd"/>
      <w:r w:rsidRPr="00715E7B">
        <w:t xml:space="preserve"> </w:t>
      </w:r>
      <w:r w:rsidR="00CF0F01">
        <w:t>,</w:t>
      </w:r>
      <w:r w:rsidRPr="00715E7B">
        <w:t xml:space="preserve"> </w:t>
      </w:r>
      <w:r w:rsidR="003B57F4">
        <w:t xml:space="preserve">Немецкий </w:t>
      </w:r>
      <w:proofErr w:type="spellStart"/>
      <w:r w:rsidR="003B57F4">
        <w:t>язык</w:t>
      </w:r>
      <w:proofErr w:type="gramStart"/>
      <w:r w:rsidR="003B57F4">
        <w:t>.К</w:t>
      </w:r>
      <w:proofErr w:type="gramEnd"/>
      <w:r w:rsidR="003B57F4">
        <w:t>онтакты</w:t>
      </w:r>
      <w:proofErr w:type="spellEnd"/>
      <w:r w:rsidR="003B57F4">
        <w:t>.</w:t>
      </w:r>
      <w:r>
        <w:t xml:space="preserve"> 10-11</w:t>
      </w:r>
      <w:r w:rsidRPr="00715E7B">
        <w:t xml:space="preserve"> класс</w:t>
      </w:r>
      <w:r>
        <w:t>ы</w:t>
      </w:r>
      <w:r w:rsidRPr="00715E7B">
        <w:t>, учебник для общеобразоват</w:t>
      </w:r>
      <w:r w:rsidR="003B57F4">
        <w:t>ельных учреждений. Москва</w:t>
      </w:r>
      <w:proofErr w:type="gramStart"/>
      <w:r w:rsidR="00CF0F01">
        <w:t xml:space="preserve"> .</w:t>
      </w:r>
      <w:proofErr w:type="gramEnd"/>
      <w:r w:rsidR="00CF0F01">
        <w:t xml:space="preserve"> «П</w:t>
      </w:r>
      <w:r>
        <w:t>росвещение» 2014г.</w:t>
      </w:r>
    </w:p>
    <w:p w:rsidR="005D3C44" w:rsidRPr="00715E7B" w:rsidRDefault="005D3C44" w:rsidP="005D3C44"/>
    <w:p w:rsidR="005D3C44" w:rsidRPr="00715E7B" w:rsidRDefault="005D3C44" w:rsidP="005D3C44">
      <w:r w:rsidRPr="00715E7B">
        <w:rPr>
          <w:b/>
        </w:rPr>
        <w:t>Количество часов для изучения</w:t>
      </w:r>
      <w:r w:rsidRPr="00715E7B">
        <w:t>: 102</w:t>
      </w:r>
    </w:p>
    <w:p w:rsidR="005D3C44" w:rsidRPr="00715E7B" w:rsidRDefault="005D3C44" w:rsidP="005D3C44"/>
    <w:p w:rsidR="005D3C44" w:rsidRDefault="005D3C44" w:rsidP="005D3C44">
      <w:r w:rsidRPr="00715E7B">
        <w:rPr>
          <w:b/>
        </w:rPr>
        <w:t>Основные разделы (темы) содержания</w:t>
      </w:r>
      <w:r w:rsidRPr="00715E7B">
        <w:t>:</w:t>
      </w:r>
    </w:p>
    <w:p w:rsidR="00495682" w:rsidRPr="00715E7B" w:rsidRDefault="00495682" w:rsidP="005D3C44"/>
    <w:p w:rsidR="005D3C44" w:rsidRPr="004401A8" w:rsidRDefault="005D3C44" w:rsidP="005D3C44">
      <w:pPr>
        <w:autoSpaceDE w:val="0"/>
        <w:ind w:right="4"/>
        <w:jc w:val="both"/>
        <w:rPr>
          <w:rFonts w:eastAsia="Arial"/>
        </w:rPr>
      </w:pPr>
    </w:p>
    <w:tbl>
      <w:tblPr>
        <w:tblW w:w="9357" w:type="dxa"/>
        <w:jc w:val="center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5"/>
        <w:gridCol w:w="6215"/>
        <w:gridCol w:w="1587"/>
      </w:tblGrid>
      <w:tr w:rsidR="005D3C44" w:rsidRPr="004401A8" w:rsidTr="00EA6E2C">
        <w:trPr>
          <w:trHeight w:val="1128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A37C7" w:rsidRDefault="005D3C44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A37C7" w:rsidRDefault="00A60141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</w:rPr>
              <w:t>Литература</w:t>
            </w:r>
            <w:r w:rsidR="00406162" w:rsidRPr="004A37C7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FB6258" w:rsidRDefault="00FB6258" w:rsidP="00414D67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FB6258">
              <w:rPr>
                <w:b/>
                <w:bCs/>
                <w:sz w:val="28"/>
                <w:szCs w:val="28"/>
              </w:rPr>
              <w:t>12 ч.</w:t>
            </w:r>
          </w:p>
        </w:tc>
      </w:tr>
      <w:tr w:rsidR="005D3C44" w:rsidRPr="004401A8" w:rsidTr="00EA6E2C">
        <w:trPr>
          <w:trHeight w:val="988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A37C7" w:rsidRDefault="005D3C44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A37C7" w:rsidRDefault="00406162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</w:rPr>
              <w:t>Музыка.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FB6258" w:rsidRDefault="00FB6258" w:rsidP="00414D67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FB6258">
              <w:rPr>
                <w:b/>
                <w:bCs/>
                <w:sz w:val="28"/>
                <w:szCs w:val="28"/>
              </w:rPr>
              <w:t>12 ч.</w:t>
            </w:r>
          </w:p>
        </w:tc>
      </w:tr>
      <w:tr w:rsidR="005D3C44" w:rsidRPr="004401A8" w:rsidTr="00EA6E2C">
        <w:trPr>
          <w:trHeight w:val="989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A37C7" w:rsidRDefault="005D3C44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A37C7" w:rsidRDefault="00240216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</w:rPr>
              <w:t>Изобразительное искусство.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FB6258" w:rsidRDefault="00FB6258" w:rsidP="00414D67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FB6258">
              <w:rPr>
                <w:b/>
                <w:bCs/>
                <w:sz w:val="28"/>
                <w:szCs w:val="28"/>
              </w:rPr>
              <w:t>12 ч.</w:t>
            </w:r>
          </w:p>
        </w:tc>
      </w:tr>
      <w:tr w:rsidR="005D3C44" w:rsidRPr="004401A8" w:rsidTr="00EA6E2C">
        <w:trPr>
          <w:trHeight w:val="961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A37C7" w:rsidRDefault="005D3C44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A37C7" w:rsidRDefault="00B640EC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</w:rPr>
              <w:t>Кин</w:t>
            </w:r>
            <w:r w:rsidR="00FB6258">
              <w:rPr>
                <w:b/>
                <w:sz w:val="28"/>
                <w:szCs w:val="28"/>
              </w:rPr>
              <w:t>ематограф</w:t>
            </w:r>
            <w:proofErr w:type="gramStart"/>
            <w:r w:rsidR="00FB6258">
              <w:rPr>
                <w:b/>
                <w:sz w:val="28"/>
                <w:szCs w:val="28"/>
              </w:rPr>
              <w:t>.</w:t>
            </w:r>
            <w:r w:rsidRPr="004A37C7">
              <w:rPr>
                <w:b/>
                <w:sz w:val="28"/>
                <w:szCs w:val="28"/>
              </w:rPr>
              <w:t>.</w:t>
            </w:r>
            <w:proofErr w:type="gram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FB6258" w:rsidRDefault="00FB6258" w:rsidP="00414D67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FB6258">
              <w:rPr>
                <w:b/>
                <w:bCs/>
                <w:sz w:val="28"/>
                <w:szCs w:val="28"/>
              </w:rPr>
              <w:t>12 ч.</w:t>
            </w:r>
          </w:p>
        </w:tc>
      </w:tr>
      <w:tr w:rsidR="005D3C44" w:rsidRPr="004401A8" w:rsidTr="00EA6E2C">
        <w:trPr>
          <w:trHeight w:val="972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A37C7" w:rsidRDefault="005D3C44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</w:rPr>
              <w:t> </w:t>
            </w:r>
            <w:r w:rsidRPr="004A37C7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A37C7" w:rsidRDefault="004E7F05" w:rsidP="00414D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Летняя подработка</w:t>
            </w:r>
            <w:r w:rsidR="005D65F4" w:rsidRPr="004A37C7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FB6258" w:rsidRDefault="00FB6258" w:rsidP="00414D67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FB6258">
              <w:rPr>
                <w:b/>
                <w:bCs/>
                <w:sz w:val="28"/>
                <w:szCs w:val="28"/>
              </w:rPr>
              <w:t>16 ч.</w:t>
            </w:r>
          </w:p>
        </w:tc>
      </w:tr>
      <w:tr w:rsidR="005D3C44" w:rsidRPr="004401A8" w:rsidTr="00EA6E2C">
        <w:trPr>
          <w:trHeight w:val="1096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A37C7" w:rsidRDefault="005D3C44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A37C7" w:rsidRDefault="005D65F4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</w:rPr>
              <w:t>Учёба.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FB6258" w:rsidRDefault="00FB6258" w:rsidP="00414D67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FB6258">
              <w:rPr>
                <w:b/>
                <w:bCs/>
                <w:sz w:val="28"/>
                <w:szCs w:val="28"/>
              </w:rPr>
              <w:t>16 ч.</w:t>
            </w:r>
          </w:p>
        </w:tc>
      </w:tr>
      <w:tr w:rsidR="005D3C44" w:rsidRPr="004401A8" w:rsidTr="00EA6E2C">
        <w:trPr>
          <w:trHeight w:val="1174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A37C7" w:rsidRDefault="005D3C44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  <w:lang w:val="en-US"/>
              </w:rPr>
              <w:t>VII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A37C7" w:rsidRDefault="004A37C7" w:rsidP="00414D67">
            <w:pPr>
              <w:rPr>
                <w:b/>
                <w:sz w:val="28"/>
                <w:szCs w:val="28"/>
              </w:rPr>
            </w:pPr>
            <w:r w:rsidRPr="004A37C7">
              <w:rPr>
                <w:b/>
                <w:sz w:val="28"/>
                <w:szCs w:val="28"/>
              </w:rPr>
              <w:t>Профессия.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FB6258" w:rsidRDefault="00FB6258" w:rsidP="00414D67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FB6258">
              <w:rPr>
                <w:b/>
                <w:bCs/>
                <w:sz w:val="28"/>
                <w:szCs w:val="28"/>
              </w:rPr>
              <w:t>22 ч.</w:t>
            </w:r>
          </w:p>
        </w:tc>
      </w:tr>
      <w:tr w:rsidR="005D3C44" w:rsidRPr="004401A8" w:rsidTr="00EA6E2C">
        <w:trPr>
          <w:trHeight w:val="851"/>
          <w:jc w:val="center"/>
        </w:trPr>
        <w:tc>
          <w:tcPr>
            <w:tcW w:w="15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/>
        </w:tc>
        <w:tc>
          <w:tcPr>
            <w:tcW w:w="62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3C44" w:rsidRPr="00EA6E2C" w:rsidRDefault="00EA6E2C" w:rsidP="00414D67">
            <w:pPr>
              <w:rPr>
                <w:b/>
                <w:sz w:val="28"/>
                <w:szCs w:val="28"/>
              </w:rPr>
            </w:pPr>
            <w:r w:rsidRPr="00EA6E2C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5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3C44" w:rsidRPr="00FB6258" w:rsidRDefault="00FB6258" w:rsidP="00414D67">
            <w:pPr>
              <w:rPr>
                <w:b/>
                <w:bCs/>
                <w:sz w:val="28"/>
                <w:szCs w:val="28"/>
              </w:rPr>
            </w:pPr>
            <w:r w:rsidRPr="00FB6258">
              <w:rPr>
                <w:b/>
                <w:bCs/>
                <w:sz w:val="28"/>
                <w:szCs w:val="28"/>
              </w:rPr>
              <w:t xml:space="preserve">       102 ч.</w:t>
            </w:r>
          </w:p>
        </w:tc>
      </w:tr>
    </w:tbl>
    <w:p w:rsidR="00495682" w:rsidRDefault="00495682" w:rsidP="00495682"/>
    <w:p w:rsidR="00EA6E2C" w:rsidRDefault="00EA6E2C" w:rsidP="00495682"/>
    <w:p w:rsidR="00EA6E2C" w:rsidRDefault="00EA6E2C" w:rsidP="00495682"/>
    <w:p w:rsidR="00EA6E2C" w:rsidRDefault="00EA6E2C" w:rsidP="00495682"/>
    <w:p w:rsidR="00495682" w:rsidRPr="00A53B94" w:rsidRDefault="00495682" w:rsidP="00495682">
      <w:pPr>
        <w:pStyle w:val="1"/>
        <w:rPr>
          <w:rFonts w:eastAsia="Times New Roman"/>
          <w:color w:val="auto"/>
          <w:lang w:eastAsia="ru-RU"/>
        </w:rPr>
      </w:pPr>
      <w:r w:rsidRPr="00A53B94">
        <w:rPr>
          <w:rFonts w:eastAsia="Times New Roman"/>
          <w:color w:val="auto"/>
          <w:lang w:eastAsia="ru-RU"/>
        </w:rPr>
        <w:lastRenderedPageBreak/>
        <w:t>Требования к уровню подготовки выпускников.</w:t>
      </w:r>
    </w:p>
    <w:p w:rsidR="00495682" w:rsidRPr="00F408CB" w:rsidRDefault="00495682" w:rsidP="00495682">
      <w:pPr>
        <w:spacing w:line="270" w:lineRule="atLeast"/>
        <w:rPr>
          <w:rFonts w:ascii="Helvetica Neue" w:hAnsi="Helvetica Neue"/>
          <w:b/>
          <w:bCs/>
          <w:color w:val="666666"/>
        </w:rPr>
      </w:pPr>
    </w:p>
    <w:p w:rsidR="00495682" w:rsidRPr="009B7A71" w:rsidRDefault="00495682" w:rsidP="00495682">
      <w:pPr>
        <w:pStyle w:val="2"/>
        <w:rPr>
          <w:rFonts w:eastAsia="Times New Roman"/>
          <w:color w:val="auto"/>
          <w:lang w:eastAsia="ru-RU"/>
        </w:rPr>
      </w:pPr>
      <w:r w:rsidRPr="009B7A71">
        <w:rPr>
          <w:rFonts w:eastAsia="Times New Roman"/>
          <w:color w:val="auto"/>
          <w:lang w:eastAsia="ru-RU"/>
        </w:rPr>
        <w:t>В результате изучения иностранного языка в 11 классе ученик должен знать/понимать:</w:t>
      </w:r>
    </w:p>
    <w:p w:rsidR="00495682" w:rsidRDefault="00495682" w:rsidP="00920A8D">
      <w:proofErr w:type="gramStart"/>
      <w:r>
        <w:t>--</w:t>
      </w:r>
      <w:r w:rsidRPr="00F408CB">
        <w:t>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  <w:r w:rsidRPr="00F408CB">
        <w:br/>
      </w:r>
      <w:r>
        <w:t>--</w:t>
      </w:r>
      <w:r w:rsidRPr="00F408CB">
        <w:t>значение изученных грамматических явлений в расширенном объеме (</w:t>
      </w:r>
      <w:proofErr w:type="spellStart"/>
      <w:r w:rsidRPr="00F408CB">
        <w:t>видо-временные</w:t>
      </w:r>
      <w:proofErr w:type="spellEnd"/>
      <w:r w:rsidRPr="00F408CB">
        <w:t>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  <w:proofErr w:type="gramEnd"/>
      <w:r w:rsidRPr="00F408CB">
        <w:br/>
      </w:r>
      <w:proofErr w:type="gramStart"/>
      <w:r>
        <w:t>--</w:t>
      </w:r>
      <w:r w:rsidRPr="00F408CB"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  <w:proofErr w:type="gramEnd"/>
    </w:p>
    <w:p w:rsidR="0048453A" w:rsidRDefault="0048453A" w:rsidP="00920A8D"/>
    <w:p w:rsidR="0048453A" w:rsidRDefault="00495682" w:rsidP="00495682">
      <w:pPr>
        <w:rPr>
          <w:rStyle w:val="20"/>
          <w:color w:val="auto"/>
        </w:rPr>
      </w:pPr>
      <w:r w:rsidRPr="00194966">
        <w:rPr>
          <w:rStyle w:val="20"/>
          <w:color w:val="auto"/>
        </w:rPr>
        <w:t xml:space="preserve"> уметь:</w:t>
      </w:r>
    </w:p>
    <w:p w:rsidR="00495682" w:rsidRDefault="00495682" w:rsidP="00495682">
      <w:r w:rsidRPr="00F408CB">
        <w:rPr>
          <w:rFonts w:ascii="Helvetica Neue" w:hAnsi="Helvetica Neue"/>
          <w:color w:val="666666"/>
        </w:rPr>
        <w:br/>
      </w:r>
      <w:proofErr w:type="gramStart"/>
      <w:r w:rsidRPr="008664E2">
        <w:rPr>
          <w:rFonts w:ascii="Helvetica Neue" w:hAnsi="Helvetica Neue"/>
          <w:b/>
          <w:color w:val="666666"/>
          <w:u w:val="single"/>
        </w:rPr>
        <w:t>1)говорение:</w:t>
      </w:r>
      <w:r w:rsidRPr="00F408CB">
        <w:rPr>
          <w:rFonts w:ascii="Helvetica Neue" w:hAnsi="Helvetica Neue"/>
          <w:color w:val="666666"/>
        </w:rPr>
        <w:br/>
      </w:r>
      <w:r w:rsidRPr="00613126">
        <w:t>--вести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  <w:r w:rsidRPr="00613126">
        <w:br/>
        <w:t xml:space="preserve">--рассказывать о своем окружении, рассуждать в рамках изученной тематики и проблематики; представлять </w:t>
      </w:r>
      <w:proofErr w:type="spellStart"/>
      <w:r w:rsidRPr="00613126">
        <w:t>социокультурный</w:t>
      </w:r>
      <w:proofErr w:type="spellEnd"/>
      <w:r w:rsidRPr="00613126">
        <w:t xml:space="preserve"> портрет своей страны и страны/стран изучаемого языка;</w:t>
      </w:r>
      <w:proofErr w:type="gramEnd"/>
    </w:p>
    <w:p w:rsidR="0048453A" w:rsidRDefault="0048453A" w:rsidP="00495682">
      <w:pPr>
        <w:rPr>
          <w:rFonts w:ascii="Helvetica Neue" w:hAnsi="Helvetica Neue"/>
          <w:color w:val="666666"/>
        </w:rPr>
      </w:pPr>
    </w:p>
    <w:p w:rsidR="00495682" w:rsidRDefault="00495682" w:rsidP="00495682">
      <w:r w:rsidRPr="0048453A">
        <w:rPr>
          <w:rFonts w:ascii="Helvetica Neue" w:hAnsi="Helvetica Neue"/>
          <w:b/>
          <w:color w:val="666666"/>
          <w:u w:val="single"/>
        </w:rPr>
        <w:t xml:space="preserve">2) </w:t>
      </w:r>
      <w:proofErr w:type="spellStart"/>
      <w:r w:rsidRPr="0048453A">
        <w:rPr>
          <w:rFonts w:ascii="Helvetica Neue" w:hAnsi="Helvetica Neue"/>
          <w:b/>
          <w:color w:val="666666"/>
          <w:u w:val="single"/>
        </w:rPr>
        <w:t>аудирование</w:t>
      </w:r>
      <w:proofErr w:type="spellEnd"/>
      <w:r w:rsidRPr="0048453A">
        <w:rPr>
          <w:rFonts w:ascii="Helvetica Neue" w:hAnsi="Helvetica Neue"/>
          <w:b/>
          <w:color w:val="666666"/>
          <w:u w:val="single"/>
        </w:rPr>
        <w:t>:</w:t>
      </w:r>
      <w:r w:rsidRPr="00F408CB">
        <w:rPr>
          <w:rFonts w:ascii="Helvetica Neue" w:hAnsi="Helvetica Neue"/>
          <w:color w:val="666666"/>
        </w:rPr>
        <w:br/>
      </w:r>
      <w:r w:rsidRPr="000B5444">
        <w:t>--относительно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B035A4" w:rsidRDefault="00B035A4" w:rsidP="00495682">
      <w:pPr>
        <w:rPr>
          <w:rFonts w:ascii="Helvetica Neue" w:hAnsi="Helvetica Neue"/>
          <w:color w:val="666666"/>
        </w:rPr>
      </w:pPr>
    </w:p>
    <w:p w:rsidR="00495682" w:rsidRDefault="00495682" w:rsidP="00495682">
      <w:proofErr w:type="gramStart"/>
      <w:r w:rsidRPr="00B035A4">
        <w:rPr>
          <w:rFonts w:ascii="Helvetica Neue" w:hAnsi="Helvetica Neue"/>
          <w:b/>
          <w:color w:val="666666"/>
          <w:u w:val="single"/>
        </w:rPr>
        <w:t>3) чтение:</w:t>
      </w:r>
      <w:r w:rsidRPr="00F408CB">
        <w:rPr>
          <w:rFonts w:ascii="Helvetica Neue" w:hAnsi="Helvetica Neue"/>
          <w:color w:val="666666"/>
        </w:rPr>
        <w:br/>
      </w:r>
      <w:r w:rsidRPr="00587F6D">
        <w:t>--читать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  <w:proofErr w:type="gramEnd"/>
    </w:p>
    <w:p w:rsidR="00484C8B" w:rsidRDefault="00484C8B" w:rsidP="00495682">
      <w:pPr>
        <w:rPr>
          <w:rFonts w:ascii="Helvetica Neue" w:hAnsi="Helvetica Neue"/>
          <w:color w:val="666666"/>
        </w:rPr>
      </w:pPr>
    </w:p>
    <w:p w:rsidR="00495682" w:rsidRPr="00F408CB" w:rsidRDefault="00495682" w:rsidP="00495682">
      <w:r w:rsidRPr="00484C8B">
        <w:rPr>
          <w:rFonts w:ascii="Helvetica Neue" w:hAnsi="Helvetica Neue"/>
          <w:b/>
          <w:color w:val="666666"/>
          <w:u w:val="single"/>
        </w:rPr>
        <w:t>4) письменная речь:</w:t>
      </w:r>
      <w:r w:rsidRPr="00F408CB">
        <w:rPr>
          <w:rFonts w:ascii="Helvetica Neue" w:hAnsi="Helvetica Neue"/>
          <w:color w:val="666666"/>
        </w:rPr>
        <w:br/>
      </w:r>
      <w:r w:rsidRPr="00B154A8">
        <w:t xml:space="preserve">--писать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 </w:t>
      </w:r>
      <w:proofErr w:type="gramStart"/>
      <w:r w:rsidRPr="00B154A8">
        <w:t>-и</w:t>
      </w:r>
      <w:proofErr w:type="gramEnd"/>
      <w:r w:rsidRPr="00B154A8">
        <w:t>спользовать приобретенные знания и умения в практической деятельности и повседневной жизни для:</w:t>
      </w:r>
      <w:r w:rsidRPr="00B154A8">
        <w:br/>
        <w:t>1-общения с представителями других стран, ориентации в современном поликультурном мире;</w:t>
      </w:r>
      <w:r w:rsidRPr="00B154A8">
        <w:br/>
        <w:t>2-получения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  <w:r w:rsidRPr="00B154A8">
        <w:br/>
      </w:r>
      <w:r w:rsidRPr="00B154A8">
        <w:lastRenderedPageBreak/>
        <w:t>3-расширения возможностей в выборе будущей профессиональной деятельности;</w:t>
      </w:r>
      <w:r w:rsidRPr="00B154A8">
        <w:br/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5D3C44" w:rsidRPr="00715E7B" w:rsidRDefault="005D3C44" w:rsidP="005D3C44"/>
    <w:sectPr w:rsidR="005D3C44" w:rsidRPr="00715E7B" w:rsidSect="0049568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4EB"/>
    <w:multiLevelType w:val="hybridMultilevel"/>
    <w:tmpl w:val="5B54186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C44"/>
    <w:rsid w:val="00004D91"/>
    <w:rsid w:val="0004770E"/>
    <w:rsid w:val="000B5444"/>
    <w:rsid w:val="001365AB"/>
    <w:rsid w:val="001E06EA"/>
    <w:rsid w:val="00240216"/>
    <w:rsid w:val="00383E2F"/>
    <w:rsid w:val="003B57F4"/>
    <w:rsid w:val="00406162"/>
    <w:rsid w:val="0043471D"/>
    <w:rsid w:val="0048453A"/>
    <w:rsid w:val="00484C8B"/>
    <w:rsid w:val="00495682"/>
    <w:rsid w:val="004A37C7"/>
    <w:rsid w:val="004E7F05"/>
    <w:rsid w:val="00587F6D"/>
    <w:rsid w:val="005D3C44"/>
    <w:rsid w:val="005D65F4"/>
    <w:rsid w:val="00613126"/>
    <w:rsid w:val="007B1843"/>
    <w:rsid w:val="00863E95"/>
    <w:rsid w:val="008664E2"/>
    <w:rsid w:val="00920A8D"/>
    <w:rsid w:val="00A60141"/>
    <w:rsid w:val="00AC5183"/>
    <w:rsid w:val="00AD2337"/>
    <w:rsid w:val="00B035A4"/>
    <w:rsid w:val="00B154A8"/>
    <w:rsid w:val="00B26F7B"/>
    <w:rsid w:val="00B640EC"/>
    <w:rsid w:val="00CF0F01"/>
    <w:rsid w:val="00D15835"/>
    <w:rsid w:val="00EA6E2C"/>
    <w:rsid w:val="00EC261A"/>
    <w:rsid w:val="00F15072"/>
    <w:rsid w:val="00F215B4"/>
    <w:rsid w:val="00F47AC8"/>
    <w:rsid w:val="00FB6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568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9568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5D3C44"/>
    <w:pPr>
      <w:jc w:val="center"/>
    </w:pPr>
    <w:rPr>
      <w:b/>
      <w:i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D3C4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a3">
    <w:name w:val="Стиль"/>
    <w:rsid w:val="005D3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956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95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8777D-AC60-489B-A373-A41898F2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33</cp:revision>
  <dcterms:created xsi:type="dcterms:W3CDTF">2015-10-08T09:40:00Z</dcterms:created>
  <dcterms:modified xsi:type="dcterms:W3CDTF">2015-10-09T08:24:00Z</dcterms:modified>
</cp:coreProperties>
</file>